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BC2" w:rsidRPr="00574BC2" w:rsidRDefault="00574BC2" w:rsidP="00574BC2">
      <w:pPr>
        <w:spacing w:after="0" w:line="240" w:lineRule="auto"/>
        <w:ind w:left="5220" w:firstLine="452"/>
        <w:rPr>
          <w:rFonts w:ascii="Times New Roman" w:eastAsia="Times New Roman" w:hAnsi="Times New Roman" w:cs="Times New Roman"/>
          <w:sz w:val="26"/>
          <w:szCs w:val="26"/>
          <w:lang w:val="uk-UA" w:eastAsia="uk-UA"/>
        </w:rPr>
      </w:pPr>
      <w:r w:rsidRPr="00574BC2">
        <w:rPr>
          <w:rFonts w:ascii="Times New Roman" w:eastAsia="Times New Roman" w:hAnsi="Times New Roman" w:cs="Times New Roman"/>
          <w:sz w:val="26"/>
          <w:szCs w:val="26"/>
          <w:lang w:val="uk-UA" w:eastAsia="uk-UA"/>
        </w:rPr>
        <w:t>Додаток 40</w:t>
      </w:r>
    </w:p>
    <w:p w:rsidR="00574BC2" w:rsidRPr="00574BC2" w:rsidRDefault="00574BC2" w:rsidP="00574BC2">
      <w:pPr>
        <w:spacing w:after="0" w:line="240" w:lineRule="auto"/>
        <w:ind w:left="5670"/>
        <w:rPr>
          <w:rFonts w:ascii="Times New Roman" w:eastAsia="Times New Roman" w:hAnsi="Times New Roman" w:cs="Times New Roman"/>
          <w:sz w:val="26"/>
          <w:szCs w:val="26"/>
          <w:lang w:val="uk-UA" w:eastAsia="uk-UA"/>
        </w:rPr>
      </w:pPr>
      <w:bookmarkStart w:id="0" w:name="_GoBack"/>
      <w:bookmarkEnd w:id="0"/>
      <w:r w:rsidRPr="00574BC2">
        <w:rPr>
          <w:rFonts w:ascii="Times New Roman" w:eastAsia="Times New Roman" w:hAnsi="Times New Roman" w:cs="Times New Roman"/>
          <w:sz w:val="26"/>
          <w:szCs w:val="26"/>
          <w:lang w:val="uk-UA" w:eastAsia="uk-UA"/>
        </w:rPr>
        <w:t xml:space="preserve">до розпорядження міського голови   від </w:t>
      </w:r>
      <w:r w:rsidRPr="00574BC2">
        <w:rPr>
          <w:rFonts w:ascii="Times New Roman" w:eastAsia="Times New Roman" w:hAnsi="Times New Roman" w:cs="Times New Roman"/>
          <w:sz w:val="26"/>
          <w:szCs w:val="26"/>
          <w:u w:val="single"/>
          <w:lang w:eastAsia="uk-UA"/>
        </w:rPr>
        <w:t xml:space="preserve">06.07.2020 </w:t>
      </w:r>
      <w:r w:rsidRPr="00574BC2">
        <w:rPr>
          <w:rFonts w:ascii="Times New Roman" w:eastAsia="Times New Roman" w:hAnsi="Times New Roman" w:cs="Times New Roman"/>
          <w:sz w:val="26"/>
          <w:szCs w:val="26"/>
          <w:lang w:val="uk-UA" w:eastAsia="uk-UA"/>
        </w:rPr>
        <w:t>№</w:t>
      </w:r>
      <w:r w:rsidRPr="00574BC2">
        <w:rPr>
          <w:rFonts w:ascii="Times New Roman" w:eastAsia="Times New Roman" w:hAnsi="Times New Roman" w:cs="Times New Roman"/>
          <w:sz w:val="26"/>
          <w:szCs w:val="26"/>
          <w:u w:val="single"/>
          <w:lang w:eastAsia="uk-UA"/>
        </w:rPr>
        <w:t xml:space="preserve">  243-</w:t>
      </w:r>
      <w:r w:rsidRPr="00574BC2">
        <w:rPr>
          <w:rFonts w:ascii="Times New Roman" w:eastAsia="Times New Roman" w:hAnsi="Times New Roman" w:cs="Times New Roman"/>
          <w:sz w:val="26"/>
          <w:szCs w:val="26"/>
          <w:u w:val="single"/>
          <w:lang w:val="en-US" w:eastAsia="uk-UA"/>
        </w:rPr>
        <w:t>p</w:t>
      </w:r>
    </w:p>
    <w:p w:rsidR="00574BC2" w:rsidRPr="00574BC2" w:rsidRDefault="00574BC2" w:rsidP="00574BC2">
      <w:pPr>
        <w:spacing w:after="0" w:line="240" w:lineRule="auto"/>
        <w:ind w:left="5760"/>
        <w:rPr>
          <w:rFonts w:ascii="Times New Roman" w:eastAsia="Times New Roman" w:hAnsi="Times New Roman" w:cs="Times New Roman"/>
          <w:sz w:val="24"/>
          <w:szCs w:val="24"/>
          <w:lang w:val="uk-UA" w:eastAsia="uk-UA"/>
        </w:rPr>
      </w:pPr>
    </w:p>
    <w:p w:rsidR="00574BC2" w:rsidRPr="00574BC2" w:rsidRDefault="00574BC2" w:rsidP="00574BC2">
      <w:pPr>
        <w:spacing w:after="0" w:line="240" w:lineRule="auto"/>
        <w:ind w:left="5812"/>
        <w:rPr>
          <w:rFonts w:ascii="Times New Roman" w:eastAsia="Times New Roman" w:hAnsi="Times New Roman" w:cs="Times New Roman"/>
          <w:sz w:val="24"/>
          <w:szCs w:val="24"/>
          <w:lang w:val="uk-UA" w:eastAsia="uk-UA"/>
        </w:rPr>
      </w:pPr>
    </w:p>
    <w:p w:rsidR="00574BC2" w:rsidRPr="00574BC2" w:rsidRDefault="00574BC2" w:rsidP="00574BC2">
      <w:pPr>
        <w:spacing w:after="0" w:line="240" w:lineRule="auto"/>
        <w:ind w:left="-567"/>
        <w:jc w:val="center"/>
        <w:rPr>
          <w:rFonts w:ascii="Times New Roman" w:eastAsia="Times New Roman" w:hAnsi="Times New Roman" w:cs="Times New Roman"/>
          <w:b/>
          <w:sz w:val="24"/>
          <w:szCs w:val="24"/>
          <w:lang w:val="uk-UA" w:eastAsia="uk-UA"/>
        </w:rPr>
      </w:pPr>
      <w:r w:rsidRPr="00574BC2">
        <w:rPr>
          <w:rFonts w:ascii="Times New Roman" w:eastAsia="Times New Roman" w:hAnsi="Times New Roman" w:cs="Times New Roman"/>
          <w:b/>
          <w:sz w:val="24"/>
          <w:szCs w:val="24"/>
          <w:lang w:val="uk-UA" w:eastAsia="uk-UA"/>
        </w:rPr>
        <w:t>Технологічна картка</w:t>
      </w:r>
    </w:p>
    <w:p w:rsidR="00574BC2" w:rsidRPr="00574BC2" w:rsidRDefault="00574BC2" w:rsidP="00574BC2">
      <w:pPr>
        <w:spacing w:after="0" w:line="240" w:lineRule="auto"/>
        <w:jc w:val="center"/>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b/>
          <w:color w:val="000000"/>
          <w:sz w:val="24"/>
          <w:szCs w:val="24"/>
          <w:lang w:val="uk-UA" w:eastAsia="uk-UA"/>
        </w:rPr>
        <w:t>адміністративної послуги з в</w:t>
      </w:r>
      <w:r w:rsidRPr="00574BC2">
        <w:rPr>
          <w:rFonts w:ascii="Times New Roman" w:eastAsia="Times New Roman" w:hAnsi="Times New Roman" w:cs="Times New Roman"/>
          <w:b/>
          <w:sz w:val="24"/>
          <w:szCs w:val="24"/>
          <w:lang w:val="uk-UA" w:eastAsia="uk-UA"/>
        </w:rPr>
        <w:t>идачі документів, що містяться в реєстраційній справі відповідної юридичної особи, громадського формування, що не має статусу юридичної особи, фізичної особи-підприємця</w:t>
      </w:r>
      <w:r w:rsidRPr="00574BC2">
        <w:rPr>
          <w:rFonts w:ascii="Times New Roman" w:eastAsia="Times New Roman" w:hAnsi="Times New Roman" w:cs="Times New Roman"/>
          <w:b/>
          <w:sz w:val="24"/>
          <w:szCs w:val="24"/>
          <w:lang w:val="uk-UA" w:eastAsia="uk-UA"/>
        </w:rPr>
        <w:br/>
      </w:r>
      <w:r w:rsidRPr="00574BC2">
        <w:rPr>
          <w:rFonts w:ascii="Times New Roman" w:eastAsia="Times New Roman" w:hAnsi="Times New Roman" w:cs="Times New Roman"/>
          <w:b/>
          <w:sz w:val="24"/>
          <w:szCs w:val="24"/>
          <w:lang w:val="uk-UA" w:eastAsia="uk-UA"/>
        </w:rPr>
        <w:br/>
      </w: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jc w:val="center"/>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p w:rsidR="00574BC2" w:rsidRPr="00574BC2" w:rsidRDefault="00574BC2" w:rsidP="00574BC2">
      <w:pPr>
        <w:spacing w:after="0" w:line="240" w:lineRule="auto"/>
        <w:ind w:left="-567"/>
        <w:jc w:val="center"/>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_____________________________________________________________________________</w:t>
      </w:r>
    </w:p>
    <w:p w:rsidR="00574BC2" w:rsidRPr="00574BC2" w:rsidRDefault="00574BC2" w:rsidP="00574BC2">
      <w:pPr>
        <w:spacing w:after="0" w:line="240" w:lineRule="auto"/>
        <w:jc w:val="center"/>
        <w:rPr>
          <w:rFonts w:ascii="Times New Roman" w:eastAsia="Times New Roman" w:hAnsi="Times New Roman" w:cs="Times New Roman"/>
          <w:sz w:val="20"/>
          <w:szCs w:val="20"/>
          <w:lang w:val="uk-UA" w:eastAsia="uk-UA"/>
        </w:rPr>
      </w:pPr>
      <w:r w:rsidRPr="00574BC2">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w:t>
      </w:r>
    </w:p>
    <w:p w:rsidR="00574BC2" w:rsidRPr="00574BC2" w:rsidRDefault="00574BC2" w:rsidP="00574BC2">
      <w:pPr>
        <w:spacing w:after="0" w:line="240" w:lineRule="auto"/>
        <w:jc w:val="center"/>
        <w:rPr>
          <w:rFonts w:ascii="Times New Roman" w:eastAsia="Times New Roman" w:hAnsi="Times New Roman" w:cs="Times New Roman"/>
          <w:b/>
          <w:sz w:val="24"/>
          <w:szCs w:val="24"/>
          <w:lang w:val="uk-UA" w:eastAsia="uk-UA"/>
        </w:rPr>
      </w:pPr>
    </w:p>
    <w:tbl>
      <w:tblPr>
        <w:tblW w:w="5011"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252"/>
        <w:gridCol w:w="1400"/>
        <w:gridCol w:w="2099"/>
        <w:gridCol w:w="1745"/>
      </w:tblGrid>
      <w:tr w:rsidR="00574BC2" w:rsidRPr="00574BC2" w:rsidTr="0083716F">
        <w:trPr>
          <w:tblHeader/>
        </w:trPr>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574BC2">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574BC2">
              <w:rPr>
                <w:rFonts w:ascii="Times New Roman" w:eastAsia="Times New Roman" w:hAnsi="Times New Roman" w:cs="Times New Roman"/>
                <w:sz w:val="20"/>
                <w:szCs w:val="20"/>
                <w:lang w:val="uk-UA" w:eastAsia="uk-UA"/>
              </w:rPr>
              <w:t>Відповідальна особа</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574BC2">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574BC2">
              <w:rPr>
                <w:rFonts w:ascii="Times New Roman" w:eastAsia="Times New Roman" w:hAnsi="Times New Roman" w:cs="Times New Roman"/>
                <w:sz w:val="20"/>
                <w:szCs w:val="20"/>
                <w:lang w:val="uk-UA" w:eastAsia="uk-UA"/>
              </w:rPr>
              <w:br/>
              <w:t>(дію, рішення)</w:t>
            </w: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574BC2">
              <w:rPr>
                <w:rFonts w:ascii="Times New Roman" w:eastAsia="Times New Roman" w:hAnsi="Times New Roman" w:cs="Times New Roman"/>
                <w:sz w:val="20"/>
                <w:szCs w:val="20"/>
                <w:lang w:val="uk-UA" w:eastAsia="uk-UA"/>
              </w:rPr>
              <w:t xml:space="preserve">Строки виконання етапів </w:t>
            </w:r>
            <w:r w:rsidRPr="00574BC2">
              <w:rPr>
                <w:rFonts w:ascii="Times New Roman" w:eastAsia="Times New Roman" w:hAnsi="Times New Roman" w:cs="Times New Roman"/>
                <w:sz w:val="20"/>
                <w:szCs w:val="20"/>
                <w:lang w:val="uk-UA" w:eastAsia="uk-UA"/>
              </w:rPr>
              <w:br/>
              <w:t>(дію, рішення)</w:t>
            </w:r>
          </w:p>
        </w:tc>
      </w:tr>
      <w:tr w:rsidR="00574BC2" w:rsidRPr="00574BC2" w:rsidTr="0083716F">
        <w:tc>
          <w:tcPr>
            <w:tcW w:w="5000" w:type="pct"/>
            <w:gridSpan w:val="4"/>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574BC2">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1. Інформування про послугу, порядок заповнення заяви</w:t>
            </w:r>
            <w:r w:rsidRPr="00574BC2">
              <w:rPr>
                <w:rFonts w:ascii="Times New Roman" w:eastAsia="Times New Roman" w:hAnsi="Times New Roman" w:cs="Times New Roman"/>
                <w:color w:val="000000"/>
                <w:sz w:val="24"/>
                <w:szCs w:val="24"/>
                <w:lang w:val="uk-UA"/>
              </w:rPr>
              <w:t xml:space="preserve"> про державну реєстрацію</w:t>
            </w:r>
            <w:r w:rsidRPr="00574BC2">
              <w:rPr>
                <w:rFonts w:ascii="Times New Roman" w:eastAsia="Times New Roman" w:hAnsi="Times New Roman" w:cs="Times New Roman"/>
                <w:sz w:val="24"/>
                <w:szCs w:val="24"/>
                <w:lang w:val="uk-UA" w:eastAsia="uk-UA"/>
              </w:rPr>
              <w:t>,  перелік документів тощо</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Державний реєстратор</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У момент звернення</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i/>
                <w:sz w:val="24"/>
                <w:szCs w:val="24"/>
                <w:lang w:val="uk-UA" w:eastAsia="uk-UA"/>
              </w:rPr>
            </w:pPr>
            <w:r w:rsidRPr="00574BC2">
              <w:rPr>
                <w:rFonts w:ascii="Times New Roman" w:eastAsia="Times New Roman" w:hAnsi="Times New Roman" w:cs="Times New Roman"/>
                <w:sz w:val="24"/>
                <w:szCs w:val="24"/>
                <w:lang w:val="uk-UA" w:eastAsia="uk-UA"/>
              </w:rPr>
              <w:t>Державний реєстратор</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В день надходження документів</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Державний реєстратор</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В день надходження документів</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4. Реєстрація заяви в Єдиному державному реєстрі</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Державний реєстратор</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В день надходження документів</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5. Виготовлення електронних копій </w:t>
            </w:r>
            <w:r w:rsidRPr="00574BC2">
              <w:rPr>
                <w:rFonts w:ascii="Times New Roman" w:eastAsia="Times New Roman" w:hAnsi="Times New Roman" w:cs="Times New Roman"/>
                <w:sz w:val="24"/>
                <w:szCs w:val="24"/>
                <w:lang w:val="uk-UA" w:eastAsia="uk-UA"/>
              </w:rPr>
              <w:lastRenderedPageBreak/>
              <w:t xml:space="preserve">шляхом сканування поданих документів за допомогою програмного забезпечення Єдиного державного реєстру </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lastRenderedPageBreak/>
              <w:t xml:space="preserve">Державний </w:t>
            </w:r>
            <w:r w:rsidRPr="00574BC2">
              <w:rPr>
                <w:rFonts w:ascii="Times New Roman" w:eastAsia="Times New Roman" w:hAnsi="Times New Roman" w:cs="Times New Roman"/>
                <w:sz w:val="24"/>
                <w:szCs w:val="24"/>
                <w:lang w:val="uk-UA" w:eastAsia="uk-UA"/>
              </w:rPr>
              <w:lastRenderedPageBreak/>
              <w:t>реєстратор</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lastRenderedPageBreak/>
              <w:t xml:space="preserve">Відділ державної </w:t>
            </w:r>
            <w:r w:rsidRPr="00574BC2">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lastRenderedPageBreak/>
              <w:t xml:space="preserve">В день </w:t>
            </w:r>
            <w:r w:rsidRPr="00574BC2">
              <w:rPr>
                <w:rFonts w:ascii="Times New Roman" w:eastAsia="Times New Roman" w:hAnsi="Times New Roman" w:cs="Times New Roman"/>
                <w:sz w:val="24"/>
                <w:szCs w:val="24"/>
                <w:lang w:val="uk-UA" w:eastAsia="uk-UA"/>
              </w:rPr>
              <w:lastRenderedPageBreak/>
              <w:t>надходження документів</w:t>
            </w:r>
          </w:p>
        </w:tc>
      </w:tr>
      <w:tr w:rsidR="00574BC2" w:rsidRPr="00574BC2" w:rsidTr="0083716F">
        <w:trPr>
          <w:trHeight w:val="1275"/>
        </w:trPr>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lastRenderedPageBreak/>
              <w:t xml:space="preserve">6. Перевірка документів, що подаються державному реєстратору, на відсутність підстав для зупинення розгляду документів </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Державний реєстратор </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В день надходження документів</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Державний реєстратор </w:t>
            </w:r>
          </w:p>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eastAsia="uk-UA"/>
              </w:rPr>
            </w:pPr>
            <w:r w:rsidRPr="00574BC2">
              <w:rPr>
                <w:rFonts w:ascii="Times New Roman" w:eastAsia="Times New Roman" w:hAnsi="Times New Roman" w:cs="Times New Roman"/>
                <w:sz w:val="24"/>
                <w:szCs w:val="24"/>
                <w:lang w:val="uk-UA" w:eastAsia="uk-UA"/>
              </w:rPr>
              <w:t>У день зупинення</w:t>
            </w:r>
            <w:r w:rsidRPr="00574BC2">
              <w:rPr>
                <w:rFonts w:ascii="Times New Roman" w:eastAsia="Times New Roman" w:hAnsi="Times New Roman" w:cs="Times New Roman"/>
                <w:sz w:val="24"/>
                <w:szCs w:val="24"/>
                <w:lang w:eastAsia="uk-UA"/>
              </w:rPr>
              <w:t xml:space="preserve"> </w:t>
            </w:r>
            <w:proofErr w:type="spellStart"/>
            <w:r w:rsidRPr="00574BC2">
              <w:rPr>
                <w:rFonts w:ascii="Times New Roman" w:eastAsia="Times New Roman" w:hAnsi="Times New Roman" w:cs="Times New Roman"/>
                <w:sz w:val="24"/>
                <w:szCs w:val="24"/>
                <w:lang w:eastAsia="uk-UA"/>
              </w:rPr>
              <w:t>розгляду</w:t>
            </w:r>
            <w:proofErr w:type="spellEnd"/>
            <w:r w:rsidRPr="00574BC2">
              <w:rPr>
                <w:rFonts w:ascii="Times New Roman" w:eastAsia="Times New Roman" w:hAnsi="Times New Roman" w:cs="Times New Roman"/>
                <w:sz w:val="24"/>
                <w:szCs w:val="24"/>
                <w:lang w:val="uk-UA" w:eastAsia="uk-UA"/>
              </w:rPr>
              <w:t xml:space="preserve"> документів</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Державний реєстратор </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tabs>
                <w:tab w:val="left" w:pos="360"/>
              </w:tabs>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Державний реєстратор </w:t>
            </w:r>
          </w:p>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p>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У день відмови у державній реєстрації</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Державний реєстратор </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У день державної реєстрації юридичної особи</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11. Формування та оприлюднення на порталі електронних сервісів виписки, </w:t>
            </w:r>
            <w:r w:rsidRPr="00574BC2">
              <w:rPr>
                <w:rFonts w:ascii="Times New Roman" w:eastAsia="Times New Roman" w:hAnsi="Times New Roman" w:cs="Times New Roman"/>
                <w:sz w:val="24"/>
                <w:szCs w:val="24"/>
                <w:lang w:val="uk-UA" w:eastAsia="uk-UA"/>
              </w:rPr>
              <w:lastRenderedPageBreak/>
              <w:t>результатів надання адміністративних послуг у сфері державної реєстрації та установчих документів юридичної особи</w:t>
            </w:r>
          </w:p>
          <w:p w:rsidR="00574BC2" w:rsidRPr="00574BC2" w:rsidRDefault="00574BC2" w:rsidP="00574BC2">
            <w:pPr>
              <w:tabs>
                <w:tab w:val="num" w:pos="0"/>
              </w:tabs>
              <w:spacing w:after="0" w:line="240" w:lineRule="auto"/>
              <w:rPr>
                <w:rFonts w:ascii="Times New Roman" w:eastAsia="Times New Roman" w:hAnsi="Times New Roman" w:cs="Times New Roman"/>
                <w:sz w:val="24"/>
                <w:szCs w:val="24"/>
                <w:lang w:val="uk-UA" w:eastAsia="uk-UA"/>
              </w:rPr>
            </w:pP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lastRenderedPageBreak/>
              <w:t xml:space="preserve">Державний реєстратор </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w:t>
            </w:r>
            <w:r w:rsidRPr="00574BC2">
              <w:rPr>
                <w:rFonts w:ascii="Times New Roman" w:eastAsia="Times New Roman" w:hAnsi="Times New Roman" w:cs="Times New Roman"/>
                <w:sz w:val="24"/>
                <w:szCs w:val="24"/>
                <w:lang w:val="uk-UA" w:eastAsia="uk-UA"/>
              </w:rPr>
              <w:lastRenderedPageBreak/>
              <w:t xml:space="preserve">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lastRenderedPageBreak/>
              <w:t xml:space="preserve">Протягом  24  годин,  крім  </w:t>
            </w:r>
            <w:r w:rsidRPr="00574BC2">
              <w:rPr>
                <w:rFonts w:ascii="Times New Roman" w:eastAsia="Times New Roman" w:hAnsi="Times New Roman" w:cs="Times New Roman"/>
                <w:sz w:val="24"/>
                <w:szCs w:val="24"/>
                <w:lang w:val="uk-UA" w:eastAsia="uk-UA"/>
              </w:rPr>
              <w:lastRenderedPageBreak/>
              <w:t xml:space="preserve">вихідних та святкових днів, після </w:t>
            </w:r>
            <w:r w:rsidRPr="00574BC2">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574BC2">
              <w:rPr>
                <w:rFonts w:ascii="Times New Roman" w:eastAsia="Times New Roman" w:hAnsi="Times New Roman" w:cs="Times New Roman"/>
                <w:sz w:val="24"/>
                <w:szCs w:val="24"/>
                <w:lang w:val="uk-UA" w:eastAsia="uk-UA"/>
              </w:rPr>
              <w:br/>
              <w:t xml:space="preserve">зборів даних  про  взяття  на  облік </w:t>
            </w:r>
            <w:r w:rsidRPr="00574BC2">
              <w:rPr>
                <w:rFonts w:ascii="Times New Roman" w:eastAsia="Times New Roman" w:hAnsi="Times New Roman" w:cs="Times New Roman"/>
                <w:sz w:val="24"/>
                <w:szCs w:val="24"/>
                <w:lang w:val="uk-UA" w:eastAsia="uk-UA"/>
              </w:rPr>
              <w:br/>
              <w:t xml:space="preserve">юридичної  особи  </w:t>
            </w:r>
          </w:p>
        </w:tc>
      </w:tr>
      <w:tr w:rsidR="00574BC2" w:rsidRPr="00574BC2" w:rsidTr="0083716F">
        <w:tc>
          <w:tcPr>
            <w:tcW w:w="5000" w:type="pct"/>
            <w:gridSpan w:val="4"/>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574BC2">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Державний реєстратор</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В день надходження документів</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Державний реєстратор</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В день надходження документів</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Державний реєстратор </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4. За відсутності підстав для залишення документів, які подані для проведення </w:t>
            </w:r>
            <w:r w:rsidRPr="00574BC2">
              <w:rPr>
                <w:rFonts w:ascii="Times New Roman" w:eastAsia="Times New Roman" w:hAnsi="Times New Roman" w:cs="Times New Roman"/>
                <w:sz w:val="24"/>
                <w:szCs w:val="24"/>
                <w:lang w:val="uk-UA" w:eastAsia="uk-UA"/>
              </w:rPr>
              <w:lastRenderedPageBreak/>
              <w:t>державної реєстрації юридичної особи, без розгляду перевірка цих документів на відсутність підстав для відмови у проведенні державної реєстрації юридичної особи</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lastRenderedPageBreak/>
              <w:t xml:space="preserve">Державний реєстратор </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w:t>
            </w:r>
            <w:r w:rsidRPr="00574BC2">
              <w:rPr>
                <w:rFonts w:ascii="Times New Roman" w:eastAsia="Times New Roman" w:hAnsi="Times New Roman" w:cs="Times New Roman"/>
                <w:sz w:val="24"/>
                <w:szCs w:val="24"/>
                <w:lang w:val="uk-UA" w:eastAsia="uk-UA"/>
              </w:rPr>
              <w:lastRenderedPageBreak/>
              <w:t xml:space="preserve">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lastRenderedPageBreak/>
              <w:t xml:space="preserve">В день надходження </w:t>
            </w:r>
            <w:r w:rsidRPr="00574BC2">
              <w:rPr>
                <w:rFonts w:ascii="Times New Roman" w:eastAsia="Times New Roman" w:hAnsi="Times New Roman" w:cs="Times New Roman"/>
                <w:sz w:val="24"/>
                <w:szCs w:val="24"/>
                <w:lang w:val="uk-UA" w:eastAsia="uk-UA"/>
              </w:rPr>
              <w:lastRenderedPageBreak/>
              <w:t>документів</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lastRenderedPageBreak/>
              <w:t>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Державний реєстратор </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Державний реєстратор </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В день надходження документів</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8.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Державний реєстратор </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574BC2">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574BC2">
              <w:rPr>
                <w:rFonts w:ascii="Times New Roman" w:eastAsia="Times New Roman" w:hAnsi="Times New Roman" w:cs="Times New Roman"/>
                <w:sz w:val="24"/>
                <w:szCs w:val="24"/>
                <w:lang w:val="uk-UA" w:eastAsia="uk-UA"/>
              </w:rPr>
              <w:br/>
              <w:t xml:space="preserve">зборів,  Пенсійного  фонду  України  даних  про  взяття  на  облік </w:t>
            </w:r>
            <w:r w:rsidRPr="00574BC2">
              <w:rPr>
                <w:rFonts w:ascii="Times New Roman" w:eastAsia="Times New Roman" w:hAnsi="Times New Roman" w:cs="Times New Roman"/>
                <w:sz w:val="24"/>
                <w:szCs w:val="24"/>
                <w:lang w:val="uk-UA" w:eastAsia="uk-UA"/>
              </w:rPr>
              <w:br/>
              <w:t xml:space="preserve">юридичної  особи  </w:t>
            </w:r>
          </w:p>
        </w:tc>
      </w:tr>
      <w:tr w:rsidR="00574BC2" w:rsidRPr="00574BC2" w:rsidTr="0083716F">
        <w:tc>
          <w:tcPr>
            <w:tcW w:w="223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lastRenderedPageBreak/>
              <w:t>9. За заявою заявника видається (надсилання поштовим відправленням з описом вкладення):</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 повідомлення про відмову у проведенні державної реєстрації на паперовому носії </w:t>
            </w:r>
          </w:p>
        </w:tc>
        <w:tc>
          <w:tcPr>
            <w:tcW w:w="737"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Державний реєстратор </w:t>
            </w:r>
          </w:p>
        </w:tc>
        <w:tc>
          <w:tcPr>
            <w:tcW w:w="1105"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74BC2" w:rsidRPr="00574BC2" w:rsidRDefault="00574BC2" w:rsidP="00574BC2">
            <w:pPr>
              <w:spacing w:after="0" w:line="240" w:lineRule="auto"/>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Кам’янської міської ради</w:t>
            </w:r>
          </w:p>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9" w:type="pct"/>
            <w:tcBorders>
              <w:top w:val="outset" w:sz="6" w:space="0" w:color="000000"/>
              <w:left w:val="outset" w:sz="6" w:space="0" w:color="000000"/>
              <w:bottom w:val="outset" w:sz="6" w:space="0" w:color="000000"/>
              <w:right w:val="outset" w:sz="6" w:space="0" w:color="000000"/>
            </w:tcBorders>
          </w:tcPr>
          <w:p w:rsidR="00574BC2" w:rsidRPr="00574BC2" w:rsidRDefault="00574BC2" w:rsidP="00574BC2">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574BC2">
              <w:rPr>
                <w:rFonts w:ascii="Times New Roman" w:eastAsia="Times New Roman" w:hAnsi="Times New Roman" w:cs="Times New Roman"/>
                <w:sz w:val="24"/>
                <w:szCs w:val="24"/>
                <w:lang w:val="uk-UA" w:eastAsia="uk-UA"/>
              </w:rPr>
              <w:t>Протягом  24  годин після надходження документів, поданих для державної реєстрації, крім вихідних та святкових днів</w:t>
            </w:r>
          </w:p>
          <w:p w:rsidR="00574BC2" w:rsidRPr="00574BC2" w:rsidRDefault="00574BC2" w:rsidP="00574BC2">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574BC2" w:rsidRPr="00574BC2" w:rsidRDefault="00574BC2" w:rsidP="00574BC2">
      <w:pPr>
        <w:spacing w:after="0" w:line="240" w:lineRule="auto"/>
        <w:rPr>
          <w:rFonts w:ascii="Times New Roman" w:eastAsia="Times New Roman" w:hAnsi="Times New Roman" w:cs="Times New Roman"/>
          <w:sz w:val="28"/>
          <w:szCs w:val="28"/>
          <w:lang w:val="uk-UA"/>
        </w:rPr>
      </w:pPr>
    </w:p>
    <w:p w:rsidR="00574BC2" w:rsidRPr="00574BC2" w:rsidRDefault="00574BC2" w:rsidP="00574BC2">
      <w:pPr>
        <w:spacing w:after="0" w:line="240" w:lineRule="auto"/>
        <w:rPr>
          <w:rFonts w:ascii="Times New Roman" w:eastAsia="Times New Roman" w:hAnsi="Times New Roman" w:cs="Times New Roman"/>
          <w:sz w:val="28"/>
          <w:szCs w:val="28"/>
          <w:lang w:val="uk-UA"/>
        </w:rPr>
      </w:pPr>
    </w:p>
    <w:p w:rsidR="00574BC2" w:rsidRPr="00574BC2" w:rsidRDefault="00574BC2" w:rsidP="00574BC2">
      <w:pPr>
        <w:spacing w:after="0" w:line="240" w:lineRule="auto"/>
        <w:rPr>
          <w:rFonts w:ascii="Times New Roman" w:eastAsia="Times New Roman" w:hAnsi="Times New Roman" w:cs="Times New Roman"/>
          <w:sz w:val="28"/>
          <w:szCs w:val="28"/>
          <w:lang w:val="uk-UA"/>
        </w:rPr>
      </w:pPr>
    </w:p>
    <w:p w:rsidR="00574BC2" w:rsidRPr="00574BC2" w:rsidRDefault="00574BC2" w:rsidP="00574BC2">
      <w:pPr>
        <w:spacing w:after="0" w:line="240" w:lineRule="auto"/>
        <w:rPr>
          <w:rFonts w:ascii="Times New Roman" w:eastAsia="Times New Roman" w:hAnsi="Times New Roman" w:cs="Times New Roman"/>
          <w:sz w:val="28"/>
          <w:szCs w:val="28"/>
          <w:lang w:val="uk-UA"/>
        </w:rPr>
      </w:pPr>
    </w:p>
    <w:p w:rsidR="00574BC2" w:rsidRPr="00574BC2" w:rsidRDefault="00574BC2" w:rsidP="00574BC2">
      <w:pPr>
        <w:spacing w:after="0" w:line="240" w:lineRule="auto"/>
        <w:jc w:val="both"/>
        <w:rPr>
          <w:rFonts w:ascii="Times New Roman" w:eastAsia="Times New Roman" w:hAnsi="Times New Roman" w:cs="Times New Roman"/>
          <w:sz w:val="28"/>
          <w:szCs w:val="28"/>
          <w:lang w:val="uk-UA"/>
        </w:rPr>
      </w:pPr>
    </w:p>
    <w:p w:rsidR="00574BC2" w:rsidRPr="00574BC2" w:rsidRDefault="00574BC2" w:rsidP="00574BC2">
      <w:pPr>
        <w:spacing w:after="0" w:line="240" w:lineRule="auto"/>
        <w:jc w:val="both"/>
        <w:rPr>
          <w:rFonts w:ascii="Times New Roman" w:eastAsia="Times New Roman" w:hAnsi="Times New Roman" w:cs="Times New Roman"/>
          <w:b/>
          <w:sz w:val="28"/>
          <w:szCs w:val="28"/>
          <w:lang w:val="uk-UA"/>
        </w:rPr>
      </w:pPr>
    </w:p>
    <w:p w:rsidR="00574BC2" w:rsidRPr="00574BC2" w:rsidRDefault="00574BC2" w:rsidP="00574BC2">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574BC2">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574BC2" w:rsidRPr="00574BC2" w:rsidRDefault="00574BC2" w:rsidP="00574BC2">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574BC2">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574BC2" w:rsidRPr="00574BC2" w:rsidRDefault="00574BC2" w:rsidP="00574BC2">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574BC2">
        <w:rPr>
          <w:rFonts w:ascii="Times New Roman" w:eastAsia="Times New Roman" w:hAnsi="Times New Roman" w:cs="Times New Roman"/>
          <w:b/>
          <w:color w:val="000000"/>
          <w:kern w:val="36"/>
          <w:sz w:val="26"/>
          <w:szCs w:val="26"/>
          <w:lang w:val="uk-UA" w:eastAsia="ru-RU"/>
        </w:rPr>
        <w:t xml:space="preserve">органів міської ради, керуючий </w:t>
      </w:r>
    </w:p>
    <w:p w:rsidR="00574BC2" w:rsidRPr="00574BC2" w:rsidRDefault="00574BC2" w:rsidP="00574BC2">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574BC2">
        <w:rPr>
          <w:rFonts w:ascii="Times New Roman" w:eastAsia="Times New Roman" w:hAnsi="Times New Roman" w:cs="Times New Roman"/>
          <w:b/>
          <w:color w:val="000000"/>
          <w:kern w:val="36"/>
          <w:sz w:val="26"/>
          <w:szCs w:val="26"/>
          <w:lang w:val="uk-UA" w:eastAsia="ru-RU"/>
        </w:rPr>
        <w:t>справами виконавчого комітету</w:t>
      </w:r>
    </w:p>
    <w:p w:rsidR="000A0CEB" w:rsidRPr="00574BC2" w:rsidRDefault="00574BC2" w:rsidP="00574BC2">
      <w:pPr>
        <w:rPr>
          <w:lang w:val="uk-UA"/>
        </w:rPr>
      </w:pPr>
      <w:r w:rsidRPr="00574BC2">
        <w:rPr>
          <w:rFonts w:ascii="Times New Roman" w:eastAsia="Times New Roman" w:hAnsi="Times New Roman" w:cs="Times New Roman"/>
          <w:b/>
          <w:color w:val="000000"/>
          <w:kern w:val="36"/>
          <w:sz w:val="26"/>
          <w:szCs w:val="26"/>
          <w:lang w:val="uk-UA" w:eastAsia="ru-RU"/>
        </w:rPr>
        <w:t xml:space="preserve">міської ради                                                    </w:t>
      </w:r>
      <w:r>
        <w:rPr>
          <w:rFonts w:ascii="Times New Roman" w:eastAsia="Times New Roman" w:hAnsi="Times New Roman" w:cs="Times New Roman"/>
          <w:b/>
          <w:color w:val="000000"/>
          <w:kern w:val="36"/>
          <w:sz w:val="26"/>
          <w:szCs w:val="26"/>
          <w:lang w:val="uk-UA" w:eastAsia="ru-RU"/>
        </w:rPr>
        <w:t xml:space="preserve">                  </w:t>
      </w:r>
      <w:r w:rsidRPr="00574BC2">
        <w:rPr>
          <w:rFonts w:ascii="Times New Roman" w:eastAsia="Times New Roman" w:hAnsi="Times New Roman" w:cs="Times New Roman"/>
          <w:b/>
          <w:bCs/>
          <w:color w:val="000000"/>
          <w:sz w:val="26"/>
          <w:szCs w:val="26"/>
          <w:lang w:val="uk-UA" w:eastAsia="ru-RU"/>
        </w:rPr>
        <w:t>Світлана</w:t>
      </w:r>
      <w:r w:rsidRPr="00574BC2">
        <w:rPr>
          <w:rFonts w:ascii="Times New Roman" w:eastAsia="Times New Roman" w:hAnsi="Times New Roman" w:cs="Times New Roman"/>
          <w:b/>
          <w:bCs/>
          <w:color w:val="000000"/>
          <w:sz w:val="26"/>
          <w:szCs w:val="26"/>
          <w:lang w:eastAsia="ru-RU"/>
        </w:rPr>
        <w:t xml:space="preserve"> КОЛІСНІЧЕНК</w:t>
      </w:r>
      <w:r>
        <w:rPr>
          <w:rFonts w:ascii="Times New Roman" w:eastAsia="Times New Roman" w:hAnsi="Times New Roman" w:cs="Times New Roman"/>
          <w:b/>
          <w:bCs/>
          <w:color w:val="000000"/>
          <w:sz w:val="26"/>
          <w:szCs w:val="26"/>
          <w:lang w:val="uk-UA" w:eastAsia="ru-RU"/>
        </w:rPr>
        <w:t>О</w:t>
      </w:r>
    </w:p>
    <w:sectPr w:rsidR="000A0CEB" w:rsidRPr="00574B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BC2"/>
    <w:rsid w:val="000A0CEB"/>
    <w:rsid w:val="00574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1331</Words>
  <Characters>7590</Characters>
  <Application>Microsoft Office Word</Application>
  <DocSecurity>0</DocSecurity>
  <Lines>63</Lines>
  <Paragraphs>17</Paragraphs>
  <ScaleCrop>false</ScaleCrop>
  <Company/>
  <LinksUpToDate>false</LinksUpToDate>
  <CharactersWithSpaces>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2023-04-20T10:23:00Z</dcterms:created>
  <dcterms:modified xsi:type="dcterms:W3CDTF">2023-04-20T10:24:00Z</dcterms:modified>
</cp:coreProperties>
</file>